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676E6" w14:textId="594E3B3F" w:rsidR="00B4547C" w:rsidRPr="00ED30D8" w:rsidRDefault="00B4547C" w:rsidP="00737B04">
      <w:pPr>
        <w:spacing w:before="120" w:line="288" w:lineRule="auto"/>
        <w:rPr>
          <w:sz w:val="24"/>
          <w:szCs w:val="24"/>
        </w:rPr>
      </w:pPr>
      <w:r w:rsidRPr="00ED30D8">
        <w:rPr>
          <w:b/>
          <w:sz w:val="24"/>
          <w:szCs w:val="24"/>
        </w:rPr>
        <w:t>Zał. nr 2</w:t>
      </w:r>
      <w:r>
        <w:rPr>
          <w:b/>
          <w:sz w:val="24"/>
          <w:szCs w:val="24"/>
        </w:rPr>
        <w:t>8c</w:t>
      </w:r>
      <w:r w:rsidRPr="00ED30D8">
        <w:rPr>
          <w:b/>
          <w:sz w:val="24"/>
          <w:szCs w:val="24"/>
        </w:rPr>
        <w:t xml:space="preserve"> </w:t>
      </w:r>
      <w:r w:rsidRPr="001222BE">
        <w:rPr>
          <w:b/>
          <w:sz w:val="24"/>
          <w:szCs w:val="24"/>
        </w:rPr>
        <w:t xml:space="preserve">Karta wymaganych parametrów dla </w:t>
      </w:r>
      <w:r>
        <w:rPr>
          <w:b/>
          <w:sz w:val="24"/>
          <w:szCs w:val="24"/>
        </w:rPr>
        <w:t xml:space="preserve">ciepłowni geotermalnych </w:t>
      </w:r>
      <w:r w:rsidRPr="00ED30D8">
        <w:rPr>
          <w:b/>
          <w:sz w:val="24"/>
          <w:szCs w:val="24"/>
        </w:rPr>
        <w:t>do wniosku o</w:t>
      </w:r>
      <w:r>
        <w:rPr>
          <w:b/>
          <w:sz w:val="24"/>
          <w:szCs w:val="24"/>
        </w:rPr>
        <w:t> </w:t>
      </w:r>
      <w:r w:rsidRPr="00ED30D8">
        <w:rPr>
          <w:b/>
          <w:sz w:val="24"/>
          <w:szCs w:val="24"/>
        </w:rPr>
        <w:t>udzielenie wsparcia w ramach programu priorytetowego NFOŚiGW „Ciepłownictwo Powiatowe”</w:t>
      </w:r>
    </w:p>
    <w:p w14:paraId="53DC07FB" w14:textId="77777777" w:rsidR="00B4547C" w:rsidRPr="005B7931" w:rsidRDefault="00B4547C" w:rsidP="00737B04">
      <w:pPr>
        <w:spacing w:before="120" w:line="288" w:lineRule="auto"/>
        <w:rPr>
          <w:sz w:val="20"/>
          <w:szCs w:val="20"/>
        </w:rPr>
      </w:pPr>
      <w:r w:rsidRPr="005B7931">
        <w:rPr>
          <w:sz w:val="20"/>
          <w:szCs w:val="20"/>
        </w:rPr>
        <w:t>Program realizujący Inwestycję B1.1.1. Inwestycje w źródła ciepła (chłodu) w systemach ciepłowniczych</w:t>
      </w:r>
    </w:p>
    <w:p w14:paraId="19797F5F" w14:textId="1E4A6A28" w:rsidR="00B4547C" w:rsidRPr="00B4547C" w:rsidRDefault="00B4547C" w:rsidP="00737B04">
      <w:pPr>
        <w:spacing w:before="120" w:line="288" w:lineRule="auto"/>
        <w:rPr>
          <w:sz w:val="20"/>
          <w:szCs w:val="20"/>
        </w:rPr>
      </w:pPr>
      <w:r w:rsidRPr="005B7931">
        <w:rPr>
          <w:sz w:val="20"/>
          <w:szCs w:val="20"/>
        </w:rPr>
        <w:t xml:space="preserve">Komponent </w:t>
      </w:r>
      <w:bookmarkStart w:id="0" w:name="_Hlk192675662"/>
      <w:bookmarkStart w:id="1" w:name="_Hlk192675558"/>
      <w:r w:rsidRPr="005B7931">
        <w:rPr>
          <w:sz w:val="20"/>
          <w:szCs w:val="20"/>
        </w:rPr>
        <w:t>B „Zielona energia i zmniejszenie energochłonności</w:t>
      </w:r>
      <w:bookmarkEnd w:id="0"/>
      <w:r w:rsidRPr="005B7931">
        <w:rPr>
          <w:sz w:val="20"/>
          <w:szCs w:val="20"/>
        </w:rPr>
        <w:t>"</w:t>
      </w:r>
      <w:bookmarkEnd w:id="1"/>
      <w:r w:rsidRPr="005B7931">
        <w:rPr>
          <w:sz w:val="20"/>
          <w:szCs w:val="20"/>
        </w:rPr>
        <w:t xml:space="preserve"> w ramach Krajowego Planu Odbudowy i Zwiększania Odporności</w:t>
      </w:r>
    </w:p>
    <w:p w14:paraId="2BF6F032" w14:textId="46E6A5F5" w:rsidR="007B27A1" w:rsidRPr="003B6744" w:rsidRDefault="007B27A1" w:rsidP="00737B04">
      <w:pPr>
        <w:pStyle w:val="Nagwek1"/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B674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Karta wymaganych parametrów dla </w:t>
      </w:r>
      <w:r w:rsidR="00496323" w:rsidRPr="003B6744">
        <w:rPr>
          <w:rFonts w:asciiTheme="minorHAnsi" w:hAnsiTheme="minorHAnsi" w:cstheme="minorHAnsi"/>
          <w:b/>
          <w:bCs/>
          <w:color w:val="auto"/>
          <w:sz w:val="22"/>
          <w:szCs w:val="22"/>
        </w:rPr>
        <w:t>ciepłowni geotermalnych</w:t>
      </w:r>
      <w:r w:rsidRPr="003B674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2E87BADF" w14:textId="07D8E55C" w:rsidR="00FA7F1E" w:rsidRDefault="00FA7F1E" w:rsidP="00737B04">
      <w:pPr>
        <w:spacing w:line="288" w:lineRule="auto"/>
      </w:pPr>
    </w:p>
    <w:tbl>
      <w:tblPr>
        <w:tblW w:w="905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ałącznik 4c "/>
        <w:tblDescription w:val="Karta wymaganych parametrów dla ciepłowni geotermalnych z uwzględnieniem wskaźników rzeczowych i ekologicznych koniecznych do osiągnięcia dla danej technologii w ramach programu „OZE – źródło ciepła dla ciepłownictwa”"/>
      </w:tblPr>
      <w:tblGrid>
        <w:gridCol w:w="5645"/>
        <w:gridCol w:w="18"/>
        <w:gridCol w:w="1681"/>
        <w:gridCol w:w="17"/>
        <w:gridCol w:w="1696"/>
      </w:tblGrid>
      <w:tr w:rsidR="00FA7F1E" w:rsidRPr="000D32D7" w14:paraId="5B4502E2" w14:textId="77777777" w:rsidTr="00737B04">
        <w:trPr>
          <w:trHeight w:val="340"/>
          <w:tblHeader/>
        </w:trPr>
        <w:tc>
          <w:tcPr>
            <w:tcW w:w="9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18D235" w14:textId="294035FF" w:rsidR="00FA7F1E" w:rsidRPr="000D32D7" w:rsidRDefault="00FA7F1E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1. </w:t>
            </w:r>
            <w:r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Zakres rzeczowy: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szczegółowe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oblicz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enia obligatoryjnie umieszczone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w </w:t>
            </w:r>
            <w:r w:rsidR="00302396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Audycie energetycznym</w:t>
            </w:r>
          </w:p>
        </w:tc>
      </w:tr>
      <w:tr w:rsidR="008F74DD" w:rsidRPr="000D32D7" w14:paraId="49E1299E" w14:textId="77777777" w:rsidTr="00D06670">
        <w:trPr>
          <w:trHeight w:val="239"/>
        </w:trPr>
        <w:tc>
          <w:tcPr>
            <w:tcW w:w="56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AB70C" w14:textId="065BB007" w:rsidR="008F74DD" w:rsidRPr="00D63D19" w:rsidRDefault="008F74DD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Charakter</w:t>
            </w:r>
            <w:r w:rsidRPr="00D63D19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projektu geotermalnego [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wskazać właściwe]</w:t>
            </w:r>
          </w:p>
        </w:tc>
        <w:tc>
          <w:tcPr>
            <w:tcW w:w="1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B3C657" w14:textId="770F9226" w:rsidR="008F74DD" w:rsidRPr="00D63D19" w:rsidRDefault="008F74DD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DAD9C5" w14:textId="64440CE6" w:rsidR="008F74DD" w:rsidRPr="00D63D19" w:rsidRDefault="008F74DD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D63D19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now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obudowany</w:t>
            </w:r>
          </w:p>
        </w:tc>
      </w:tr>
      <w:tr w:rsidR="008F74DD" w:rsidRPr="000D32D7" w14:paraId="089882E6" w14:textId="77777777" w:rsidTr="00D06670">
        <w:trPr>
          <w:trHeight w:val="239"/>
        </w:trPr>
        <w:tc>
          <w:tcPr>
            <w:tcW w:w="566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2E74E" w14:textId="77777777" w:rsidR="008F74DD" w:rsidRDefault="008F74DD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D03DE1" w14:textId="2B66A8C1" w:rsidR="008F74DD" w:rsidRPr="00D63D19" w:rsidRDefault="008F74DD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E2B075" w14:textId="1531AAB8" w:rsidR="008F74DD" w:rsidRPr="00D63D19" w:rsidRDefault="008F74DD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D63D19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rozbudowa</w:t>
            </w:r>
          </w:p>
        </w:tc>
      </w:tr>
      <w:tr w:rsidR="00031D9C" w:rsidRPr="000D32D7" w14:paraId="01AE8785" w14:textId="77777777" w:rsidTr="00EF39B9">
        <w:trPr>
          <w:trHeight w:val="239"/>
        </w:trPr>
        <w:tc>
          <w:tcPr>
            <w:tcW w:w="9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0E92F" w14:textId="4A668851" w:rsidR="00031D9C" w:rsidRPr="000D32D7" w:rsidRDefault="00031D9C" w:rsidP="00737B04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a. </w:t>
            </w:r>
            <w:r w:rsidR="002E28DF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Charakterystyka </w:t>
            </w:r>
            <w:r w:rsidR="008C1330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docelowego </w:t>
            </w:r>
            <w:r w:rsidR="00552392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układu </w:t>
            </w:r>
            <w:r w:rsidR="00C44A1A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geotermalnego</w:t>
            </w:r>
          </w:p>
        </w:tc>
      </w:tr>
      <w:tr w:rsidR="00031D9C" w:rsidRPr="000D32D7" w14:paraId="138ACC21" w14:textId="77777777" w:rsidTr="00B7202C">
        <w:trPr>
          <w:trHeight w:val="340"/>
        </w:trPr>
        <w:tc>
          <w:tcPr>
            <w:tcW w:w="5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C8AD2" w14:textId="0D2EE750" w:rsidR="00031D9C" w:rsidRPr="000D32D7" w:rsidRDefault="00D31C0B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Temperatura </w:t>
            </w:r>
            <w:r w:rsidR="005256D2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złoża </w:t>
            </w:r>
            <w:r w:rsidR="00CA22A0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wód termalnych</w:t>
            </w:r>
            <w:r w:rsidR="004E494F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6514A" w14:textId="75E90541" w:rsidR="00031D9C" w:rsidRPr="000D32D7" w:rsidRDefault="00031D9C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943CB" w14:textId="58B2E1FF" w:rsidR="00031D9C" w:rsidRPr="000D32D7" w:rsidRDefault="00170CFA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ᵒC</w:t>
            </w:r>
          </w:p>
        </w:tc>
      </w:tr>
      <w:tr w:rsidR="004E494F" w:rsidRPr="000D32D7" w14:paraId="47C7DF29" w14:textId="77777777" w:rsidTr="00B7202C">
        <w:trPr>
          <w:trHeight w:val="340"/>
        </w:trPr>
        <w:tc>
          <w:tcPr>
            <w:tcW w:w="5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8B1CB" w14:textId="765D40B6" w:rsidR="004E494F" w:rsidRDefault="005256D2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Temperatura </w:t>
            </w:r>
            <w:proofErr w:type="spellStart"/>
            <w:r w:rsidR="006B4674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geopłynu</w:t>
            </w:r>
            <w:proofErr w:type="spellEnd"/>
            <w:r w:rsidR="006B4674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 w:rsidR="001925E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po wykorzystaniu zasobu ciepła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990DD" w14:textId="77777777" w:rsidR="004E494F" w:rsidRPr="000D32D7" w:rsidRDefault="004E494F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73924" w14:textId="4DA6A224" w:rsidR="004E494F" w:rsidRPr="000D32D7" w:rsidRDefault="00170CFA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ᵒC</w:t>
            </w:r>
          </w:p>
        </w:tc>
      </w:tr>
      <w:tr w:rsidR="004E494F" w:rsidRPr="000D32D7" w14:paraId="2EB64CA3" w14:textId="77777777" w:rsidTr="00B7202C">
        <w:trPr>
          <w:trHeight w:val="340"/>
        </w:trPr>
        <w:tc>
          <w:tcPr>
            <w:tcW w:w="5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CF557" w14:textId="57295AC3" w:rsidR="004E494F" w:rsidRDefault="00487B9E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Wydajność źródła wód termalnych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CF4A1" w14:textId="77777777" w:rsidR="004E494F" w:rsidRPr="000D32D7" w:rsidRDefault="004E494F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19F39" w14:textId="53650FC9" w:rsidR="004E494F" w:rsidRPr="000D32D7" w:rsidRDefault="00FB11E8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</w:t>
            </w:r>
            <w:r w:rsidRPr="00FB11E8">
              <w:rPr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/h</w:t>
            </w:r>
          </w:p>
        </w:tc>
      </w:tr>
      <w:tr w:rsidR="00250554" w:rsidRPr="000D32D7" w14:paraId="3202DE74" w14:textId="77777777" w:rsidTr="00B7202C">
        <w:trPr>
          <w:trHeight w:val="340"/>
        </w:trPr>
        <w:tc>
          <w:tcPr>
            <w:tcW w:w="5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2EC38" w14:textId="0AD081DC" w:rsidR="00250554" w:rsidRDefault="00D266A3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Moc cieplna </w:t>
            </w:r>
            <w:r w:rsidR="00770DB0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zasobu </w:t>
            </w:r>
            <w:r w:rsidR="00C66794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geotermalnego </w:t>
            </w:r>
            <w:r w:rsidR="00770DB0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do wykorzystania </w:t>
            </w:r>
            <w:r w:rsidR="00C66794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ogółem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D0400" w14:textId="77777777" w:rsidR="00250554" w:rsidRPr="000D32D7" w:rsidRDefault="00250554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F3DCE" w14:textId="72465667" w:rsidR="00250554" w:rsidRPr="000D32D7" w:rsidRDefault="00FB11E8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</w:t>
            </w:r>
          </w:p>
        </w:tc>
      </w:tr>
      <w:tr w:rsidR="00C66794" w:rsidRPr="000D32D7" w14:paraId="2C66C585" w14:textId="77777777" w:rsidTr="00B7202C">
        <w:trPr>
          <w:trHeight w:val="402"/>
        </w:trPr>
        <w:tc>
          <w:tcPr>
            <w:tcW w:w="5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55BDBA" w14:textId="61260A77" w:rsidR="00C66794" w:rsidRDefault="00143FD5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Moc cieplna wymiennika woda geotermalna/woda sieci cieplnej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C31EE" w14:textId="77777777" w:rsidR="00C66794" w:rsidRPr="000D32D7" w:rsidRDefault="00C66794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45B7F" w14:textId="7985CE4D" w:rsidR="00C66794" w:rsidRPr="000D32D7" w:rsidRDefault="00FB11E8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</w:t>
            </w:r>
          </w:p>
        </w:tc>
      </w:tr>
      <w:tr w:rsidR="00C66794" w:rsidRPr="000D32D7" w14:paraId="58927913" w14:textId="77777777" w:rsidTr="00B7202C">
        <w:trPr>
          <w:trHeight w:val="340"/>
        </w:trPr>
        <w:tc>
          <w:tcPr>
            <w:tcW w:w="5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7A748" w14:textId="7855367C" w:rsidR="00C66794" w:rsidRDefault="009008EB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Moc cieplna pomp</w:t>
            </w:r>
            <w:r w:rsidR="001D18BA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y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ciepła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93705" w14:textId="77777777" w:rsidR="00C66794" w:rsidRPr="000D32D7" w:rsidRDefault="00C66794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087B1" w14:textId="7C9010D0" w:rsidR="00C66794" w:rsidRPr="000D32D7" w:rsidRDefault="00FB11E8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</w:t>
            </w:r>
          </w:p>
        </w:tc>
      </w:tr>
      <w:tr w:rsidR="00031D9C" w:rsidRPr="000D32D7" w14:paraId="02E458BB" w14:textId="77777777" w:rsidTr="00B7202C">
        <w:trPr>
          <w:trHeight w:val="402"/>
        </w:trPr>
        <w:tc>
          <w:tcPr>
            <w:tcW w:w="5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9BA20" w14:textId="16E457C5" w:rsidR="00031D9C" w:rsidRPr="000D32D7" w:rsidRDefault="00AB773A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Zakładana roczna liczba godzin</w:t>
            </w:r>
            <w:r w:rsidR="00C81DF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dostarcza</w:t>
            </w:r>
            <w:r w:rsidR="00C81DF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nia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ciepł</w:t>
            </w:r>
            <w:r w:rsidR="00C81DF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a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 w:rsidR="00347B12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                                   </w:t>
            </w:r>
            <w:r w:rsidR="008A0F3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pomp ciepła </w:t>
            </w:r>
            <w:r w:rsidR="00940FF9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 w:rsidR="00940FF9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wydajnością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 w:rsidR="00C27616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znamionow</w:t>
            </w:r>
            <w:r w:rsidR="00940FF9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ą</w:t>
            </w:r>
            <w:r w:rsidR="006B30F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[</w:t>
            </w:r>
            <w:r w:rsidR="004550D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równoważne godziny pracy</w:t>
            </w:r>
            <w:r w:rsidR="00543C3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- </w:t>
            </w:r>
            <w:r w:rsidR="006B30F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H</w:t>
            </w:r>
            <w:r w:rsidR="00A27480" w:rsidRPr="00A27480">
              <w:rPr>
                <w:rFonts w:asciiTheme="minorHAnsi" w:hAnsiTheme="minorHAnsi" w:cstheme="minorHAnsi"/>
                <w:bCs/>
                <w:color w:val="000000"/>
                <w:vertAlign w:val="subscript"/>
                <w:lang w:eastAsia="pl-PL"/>
              </w:rPr>
              <w:t>HP</w:t>
            </w:r>
            <w:r w:rsidR="006B30F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]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657FB" w14:textId="077B94F7" w:rsidR="00031D9C" w:rsidRPr="000D32D7" w:rsidRDefault="00031D9C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A29D9" w14:textId="7FB67A49" w:rsidR="00031D9C" w:rsidRPr="000D32D7" w:rsidRDefault="00A07DB1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h</w:t>
            </w:r>
            <w:r w:rsidR="00203021">
              <w:rPr>
                <w:rFonts w:asciiTheme="minorHAnsi" w:hAnsiTheme="minorHAnsi" w:cstheme="minorHAnsi"/>
                <w:color w:val="000000"/>
                <w:lang w:eastAsia="pl-PL"/>
              </w:rPr>
              <w:t>/a</w:t>
            </w:r>
          </w:p>
        </w:tc>
      </w:tr>
      <w:tr w:rsidR="000D32D7" w:rsidRPr="000D32D7" w14:paraId="445AD1F4" w14:textId="77777777" w:rsidTr="00B7202C">
        <w:trPr>
          <w:trHeight w:val="407"/>
        </w:trPr>
        <w:tc>
          <w:tcPr>
            <w:tcW w:w="5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6B9E5" w14:textId="496446FB" w:rsidR="000D32D7" w:rsidRPr="000D32D7" w:rsidRDefault="00EF751F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Użyteczne ciepło </w:t>
            </w:r>
            <w:r w:rsidR="00A27480">
              <w:rPr>
                <w:rFonts w:asciiTheme="minorHAnsi" w:hAnsiTheme="minorHAnsi" w:cstheme="minorHAnsi"/>
                <w:color w:val="000000"/>
                <w:lang w:eastAsia="pl-PL"/>
              </w:rPr>
              <w:t>pochodzące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z pomp ciepła, obliczane jako iloczyn </w:t>
            </w:r>
            <w:r w:rsidR="009F2C4A">
              <w:rPr>
                <w:rFonts w:asciiTheme="minorHAnsi" w:hAnsiTheme="minorHAnsi" w:cstheme="minorHAnsi"/>
                <w:color w:val="000000"/>
                <w:lang w:eastAsia="pl-PL"/>
              </w:rPr>
              <w:t>znamionowej wydajności grzewczej i rocznej liczby równoważnych godzin pracy</w:t>
            </w:r>
            <w:r w:rsidR="00543C35">
              <w:rPr>
                <w:rFonts w:asciiTheme="minorHAnsi" w:hAnsiTheme="minorHAnsi" w:cstheme="minorHAnsi"/>
                <w:color w:val="000000"/>
                <w:lang w:eastAsia="pl-PL"/>
              </w:rPr>
              <w:t xml:space="preserve"> [</w:t>
            </w:r>
            <w:r w:rsidR="00291A32">
              <w:rPr>
                <w:rFonts w:asciiTheme="minorHAnsi" w:hAnsiTheme="minorHAnsi" w:cstheme="minorHAnsi"/>
                <w:color w:val="000000"/>
                <w:lang w:eastAsia="pl-PL"/>
              </w:rPr>
              <w:t>Q</w:t>
            </w:r>
            <w:r w:rsidR="00732A30" w:rsidRPr="00732A30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USABLE</w:t>
            </w:r>
            <w:r w:rsidR="00291A32">
              <w:rPr>
                <w:rFonts w:asciiTheme="minorHAnsi" w:hAnsiTheme="minorHAnsi" w:cstheme="minorHAnsi"/>
                <w:color w:val="000000"/>
                <w:lang w:eastAsia="pl-PL"/>
              </w:rPr>
              <w:t>=</w:t>
            </w:r>
            <w:r w:rsidR="00527882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="00543C35">
              <w:rPr>
                <w:rFonts w:asciiTheme="minorHAnsi" w:hAnsiTheme="minorHAnsi" w:cstheme="minorHAnsi"/>
                <w:color w:val="000000"/>
                <w:lang w:eastAsia="pl-PL"/>
              </w:rPr>
              <w:t>P</w:t>
            </w:r>
            <w:r w:rsidR="00543C35" w:rsidRPr="000C57A8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n</w:t>
            </w:r>
            <w:proofErr w:type="spellEnd"/>
            <w:r w:rsidR="00543C35">
              <w:rPr>
                <w:rFonts w:asciiTheme="minorHAnsi" w:hAnsiTheme="minorHAnsi" w:cstheme="minorHAnsi"/>
                <w:color w:val="000000"/>
                <w:lang w:eastAsia="pl-PL"/>
              </w:rPr>
              <w:t xml:space="preserve"> x </w:t>
            </w:r>
            <w:r w:rsidR="000C57A8">
              <w:rPr>
                <w:rFonts w:asciiTheme="minorHAnsi" w:hAnsiTheme="minorHAnsi" w:cstheme="minorHAnsi"/>
                <w:color w:val="000000"/>
                <w:lang w:eastAsia="pl-PL"/>
              </w:rPr>
              <w:t>H</w:t>
            </w:r>
            <w:r w:rsidR="000C57A8" w:rsidRPr="000C57A8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HP</w:t>
            </w:r>
            <w:r w:rsidR="000C57A8">
              <w:rPr>
                <w:rFonts w:asciiTheme="minorHAnsi" w:hAnsiTheme="minorHAnsi" w:cstheme="minorHAnsi"/>
                <w:color w:val="000000"/>
                <w:lang w:eastAsia="pl-PL"/>
              </w:rPr>
              <w:t>]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63FF6" w14:textId="77777777" w:rsidR="000D32D7" w:rsidRPr="000D32D7" w:rsidRDefault="000D32D7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09BEE" w14:textId="16C4E523" w:rsidR="000D32D7" w:rsidRPr="000D32D7" w:rsidRDefault="00DC2B19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</w:t>
            </w:r>
            <w:r w:rsidR="00A07DB1">
              <w:rPr>
                <w:rFonts w:asciiTheme="minorHAnsi" w:hAnsiTheme="minorHAnsi" w:cstheme="minorHAnsi"/>
                <w:color w:val="000000"/>
                <w:lang w:eastAsia="pl-PL"/>
              </w:rPr>
              <w:t>Wh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/</w:t>
            </w:r>
            <w:r w:rsidR="00567098">
              <w:rPr>
                <w:rFonts w:asciiTheme="minorHAnsi" w:hAnsiTheme="minorHAnsi" w:cstheme="minorHAnsi"/>
                <w:color w:val="000000"/>
                <w:lang w:eastAsia="pl-PL"/>
              </w:rPr>
              <w:t>rok</w:t>
            </w:r>
          </w:p>
        </w:tc>
      </w:tr>
      <w:tr w:rsidR="000D32D7" w:rsidRPr="000D32D7" w14:paraId="72BE19AF" w14:textId="77777777" w:rsidTr="00B7202C">
        <w:trPr>
          <w:trHeight w:val="537"/>
        </w:trPr>
        <w:tc>
          <w:tcPr>
            <w:tcW w:w="5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2DBC6" w14:textId="39CB901A" w:rsidR="000D32D7" w:rsidRPr="00AD3B1D" w:rsidRDefault="00EE71F3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Sumaryczna i</w:t>
            </w:r>
            <w:r w:rsidR="000D32D7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lość energii </w:t>
            </w:r>
            <w:r w:rsidR="008F560E">
              <w:rPr>
                <w:rFonts w:asciiTheme="minorHAnsi" w:hAnsiTheme="minorHAnsi" w:cstheme="minorHAnsi"/>
                <w:color w:val="000000"/>
                <w:lang w:eastAsia="pl-PL"/>
              </w:rPr>
              <w:t>dostarczona</w:t>
            </w:r>
            <w:r w:rsidR="000D32D7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do napędu pomp ciepła</w:t>
            </w:r>
            <w:r w:rsidR="00C42774">
              <w:rPr>
                <w:rFonts w:asciiTheme="minorHAnsi" w:hAnsiTheme="minorHAnsi" w:cstheme="minorHAnsi"/>
                <w:color w:val="000000"/>
                <w:lang w:eastAsia="pl-PL"/>
              </w:rPr>
              <w:t xml:space="preserve"> w skali roku</w:t>
            </w:r>
            <w:r w:rsidR="000D32D7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="000C57A8"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="00927335">
              <w:rPr>
                <w:rFonts w:asciiTheme="minorHAnsi" w:hAnsiTheme="minorHAnsi" w:cstheme="minorHAnsi"/>
                <w:color w:val="000000"/>
                <w:lang w:eastAsia="pl-PL"/>
              </w:rPr>
              <w:t>E</w:t>
            </w:r>
            <w:r w:rsidR="00927335" w:rsidRPr="00927335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HP</w:t>
            </w:r>
            <w:r w:rsidR="00AD3B1D">
              <w:rPr>
                <w:rFonts w:asciiTheme="minorHAnsi" w:hAnsiTheme="minorHAnsi" w:cstheme="minorHAnsi"/>
                <w:color w:val="000000"/>
                <w:lang w:eastAsia="pl-PL"/>
              </w:rPr>
              <w:t>]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6378A" w14:textId="77777777" w:rsidR="000D32D7" w:rsidRPr="000D32D7" w:rsidRDefault="000D32D7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7D5F4E" w14:textId="4B141C17" w:rsidR="000D32D7" w:rsidRPr="000D32D7" w:rsidRDefault="00A07DB1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kWh</w:t>
            </w:r>
            <w:r w:rsidR="00DC2B19">
              <w:rPr>
                <w:rFonts w:asciiTheme="minorHAnsi" w:hAnsiTheme="minorHAnsi" w:cstheme="minorHAnsi"/>
                <w:color w:val="000000"/>
                <w:lang w:eastAsia="pl-PL"/>
              </w:rPr>
              <w:t>/</w:t>
            </w:r>
            <w:r w:rsidR="00567098">
              <w:rPr>
                <w:rFonts w:asciiTheme="minorHAnsi" w:hAnsiTheme="minorHAnsi" w:cstheme="minorHAnsi"/>
                <w:color w:val="000000"/>
                <w:lang w:eastAsia="pl-PL"/>
              </w:rPr>
              <w:t>rok</w:t>
            </w:r>
          </w:p>
        </w:tc>
      </w:tr>
      <w:tr w:rsidR="001B59C3" w:rsidRPr="000D32D7" w14:paraId="04BF2960" w14:textId="77777777" w:rsidTr="00B7202C">
        <w:trPr>
          <w:trHeight w:val="537"/>
        </w:trPr>
        <w:tc>
          <w:tcPr>
            <w:tcW w:w="5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0645C" w14:textId="044822C0" w:rsidR="001B59C3" w:rsidRDefault="001B59C3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Rodzaj zas</w:t>
            </w:r>
            <w:r w:rsidR="009A4049">
              <w:rPr>
                <w:rFonts w:asciiTheme="minorHAnsi" w:hAnsiTheme="minorHAnsi" w:cstheme="minorHAnsi"/>
                <w:color w:val="000000"/>
                <w:lang w:eastAsia="pl-PL"/>
              </w:rPr>
              <w:t>ilani napędu pomp ciepła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br w:type="page"/>
              <w:t>(np. gaz</w:t>
            </w:r>
            <w:r w:rsidR="00E63E2B">
              <w:rPr>
                <w:rFonts w:asciiTheme="minorHAnsi" w:hAnsiTheme="minorHAnsi" w:cstheme="minorHAnsi"/>
                <w:color w:val="000000"/>
                <w:lang w:eastAsia="pl-PL"/>
              </w:rPr>
              <w:t xml:space="preserve"> ziemny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, energia elektryczna z KSE, energia elektryczna z własnego OZE, itp.)</w:t>
            </w:r>
          </w:p>
        </w:tc>
        <w:tc>
          <w:tcPr>
            <w:tcW w:w="34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A1DD9A" w14:textId="77777777" w:rsidR="001B59C3" w:rsidRDefault="001B59C3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F32DDC" w:rsidRPr="000D32D7" w14:paraId="0911456B" w14:textId="77777777" w:rsidTr="00B7202C">
        <w:trPr>
          <w:trHeight w:val="537"/>
        </w:trPr>
        <w:tc>
          <w:tcPr>
            <w:tcW w:w="5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C70D6" w14:textId="6F4D596F" w:rsidR="00F32DDC" w:rsidRDefault="00F32DDC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współczynnik sprawności sezonowej </w:t>
            </w:r>
            <w:r w:rsidR="00D91129">
              <w:rPr>
                <w:rFonts w:asciiTheme="minorHAnsi" w:hAnsiTheme="minorHAnsi" w:cstheme="minorHAnsi"/>
                <w:color w:val="000000"/>
                <w:lang w:eastAsia="pl-PL"/>
              </w:rPr>
              <w:t>SPF</w:t>
            </w:r>
          </w:p>
          <w:p w14:paraId="7E8852FB" w14:textId="3058BC42" w:rsidR="00F32DDC" w:rsidRPr="000D32D7" w:rsidRDefault="00F32DDC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[SPF=(Q</w:t>
            </w:r>
            <w:r w:rsidR="003572BD" w:rsidRPr="003572BD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USABLE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-E</w:t>
            </w:r>
            <w:r w:rsidRPr="003E672D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HP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)/Q</w:t>
            </w:r>
            <w:r w:rsidR="003572BD" w:rsidRPr="003572BD">
              <w:rPr>
                <w:rFonts w:asciiTheme="minorHAnsi" w:hAnsiTheme="minorHAnsi" w:cstheme="minorHAnsi"/>
                <w:color w:val="000000"/>
                <w:vertAlign w:val="subscript"/>
                <w:lang w:eastAsia="pl-PL"/>
              </w:rPr>
              <w:t>USABLE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]</w:t>
            </w:r>
          </w:p>
        </w:tc>
        <w:tc>
          <w:tcPr>
            <w:tcW w:w="34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8F18" w14:textId="77777777" w:rsidR="00F32DDC" w:rsidRDefault="00F32DDC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DD2186" w:rsidRPr="000D32D7" w14:paraId="0E143C55" w14:textId="77777777" w:rsidTr="00B7202C">
        <w:trPr>
          <w:trHeight w:val="340"/>
        </w:trPr>
        <w:tc>
          <w:tcPr>
            <w:tcW w:w="56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A4439" w14:textId="7A4EAE8E" w:rsidR="00DD2186" w:rsidRPr="00B44493" w:rsidRDefault="00DD2186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Zasolenie wydobywanych wód termalnych</w:t>
            </w:r>
          </w:p>
        </w:tc>
        <w:tc>
          <w:tcPr>
            <w:tcW w:w="1698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AE4C3AB" w14:textId="77777777" w:rsidR="00DD2186" w:rsidRPr="00B44493" w:rsidRDefault="00DD2186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14ACFD6" w14:textId="7584C001" w:rsidR="00DD2186" w:rsidRPr="00B44493" w:rsidRDefault="006C566C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g/dm</w:t>
            </w:r>
            <w:r w:rsidRPr="006C566C">
              <w:rPr>
                <w:rFonts w:asciiTheme="minorHAnsi" w:hAnsiTheme="minorHAnsi" w:cstheme="minorHAnsi"/>
                <w:bCs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DD2186" w:rsidRPr="000D32D7" w14:paraId="3296678D" w14:textId="77777777" w:rsidTr="00B7202C">
        <w:trPr>
          <w:trHeight w:val="340"/>
        </w:trPr>
        <w:tc>
          <w:tcPr>
            <w:tcW w:w="56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5D246" w14:textId="2BC838E7" w:rsidR="00DD2186" w:rsidRPr="00B44493" w:rsidRDefault="0073672B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Docelowa i</w:t>
            </w:r>
            <w:r w:rsidR="000D34B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lość otworów </w:t>
            </w:r>
            <w:r w:rsidR="00DD2186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wydobywczych</w:t>
            </w:r>
          </w:p>
        </w:tc>
        <w:tc>
          <w:tcPr>
            <w:tcW w:w="1698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3209A14" w14:textId="77777777" w:rsidR="00DD2186" w:rsidRPr="00B44493" w:rsidRDefault="00DD2186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4C3B228" w14:textId="6F748ACE" w:rsidR="00DD2186" w:rsidRPr="00B44493" w:rsidRDefault="006C566C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sztuk</w:t>
            </w:r>
          </w:p>
        </w:tc>
      </w:tr>
      <w:tr w:rsidR="00DD740C" w:rsidRPr="000D32D7" w14:paraId="6E540A61" w14:textId="77777777" w:rsidTr="00B7202C">
        <w:trPr>
          <w:trHeight w:val="340"/>
        </w:trPr>
        <w:tc>
          <w:tcPr>
            <w:tcW w:w="56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16A11" w14:textId="09DC3ADF" w:rsidR="00DD740C" w:rsidRDefault="000D34B5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G</w:t>
            </w:r>
            <w:r w:rsidR="00DD740C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łębokość otworów wydobywczych</w:t>
            </w:r>
          </w:p>
        </w:tc>
        <w:tc>
          <w:tcPr>
            <w:tcW w:w="1698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F8EDCD9" w14:textId="77777777" w:rsidR="00DD740C" w:rsidRPr="00B44493" w:rsidRDefault="00DD740C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6BB6665" w14:textId="5A5FC4A4" w:rsidR="00DD740C" w:rsidRDefault="002A03F4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m</w:t>
            </w:r>
          </w:p>
        </w:tc>
      </w:tr>
      <w:tr w:rsidR="00DD2186" w:rsidRPr="000D32D7" w14:paraId="7AFACD25" w14:textId="77777777" w:rsidTr="00B7202C">
        <w:trPr>
          <w:trHeight w:val="340"/>
        </w:trPr>
        <w:tc>
          <w:tcPr>
            <w:tcW w:w="56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FF769" w14:textId="34013028" w:rsidR="00DD2186" w:rsidRPr="00B44493" w:rsidRDefault="0073672B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Docelowa </w:t>
            </w:r>
            <w:r w:rsidR="00F83160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i</w:t>
            </w:r>
            <w:r w:rsidR="000D34B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lość otworów </w:t>
            </w:r>
            <w:r w:rsidR="005843EE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chłonnych</w:t>
            </w:r>
          </w:p>
        </w:tc>
        <w:tc>
          <w:tcPr>
            <w:tcW w:w="1698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9E320BB" w14:textId="77777777" w:rsidR="00DD2186" w:rsidRPr="00B44493" w:rsidRDefault="00DD2186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96B7882" w14:textId="17EFAA32" w:rsidR="00DD2186" w:rsidRPr="00B44493" w:rsidRDefault="006C566C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sztuk</w:t>
            </w:r>
          </w:p>
        </w:tc>
      </w:tr>
      <w:tr w:rsidR="00DD740C" w:rsidRPr="000D32D7" w14:paraId="4BF5A8B7" w14:textId="77777777" w:rsidTr="00B7202C">
        <w:trPr>
          <w:trHeight w:val="340"/>
        </w:trPr>
        <w:tc>
          <w:tcPr>
            <w:tcW w:w="56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BF0FE" w14:textId="0C7000A8" w:rsidR="00DD740C" w:rsidRDefault="000D34B5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G</w:t>
            </w:r>
            <w:r w:rsidR="00DD740C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łębokość otworów chłonnych</w:t>
            </w:r>
          </w:p>
        </w:tc>
        <w:tc>
          <w:tcPr>
            <w:tcW w:w="1698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8890F19" w14:textId="77777777" w:rsidR="00DD740C" w:rsidRPr="00B44493" w:rsidRDefault="00DD740C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D150F38" w14:textId="2707ADB5" w:rsidR="00DD740C" w:rsidRDefault="002A03F4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m</w:t>
            </w:r>
          </w:p>
        </w:tc>
      </w:tr>
      <w:tr w:rsidR="00C8751B" w:rsidRPr="000D32D7" w14:paraId="3782A338" w14:textId="77777777" w:rsidTr="00B7202C">
        <w:trPr>
          <w:trHeight w:val="340"/>
        </w:trPr>
        <w:tc>
          <w:tcPr>
            <w:tcW w:w="56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B050D" w14:textId="396DFC71" w:rsidR="00C8751B" w:rsidRDefault="00734814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Moc obiektu rezerwowego</w:t>
            </w:r>
            <w:r w:rsidR="002A03F4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/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szczytowego </w:t>
            </w:r>
            <w:r w:rsidR="00CE5230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[jeśli dotyczy]</w:t>
            </w:r>
          </w:p>
        </w:tc>
        <w:tc>
          <w:tcPr>
            <w:tcW w:w="1698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6EDA01D" w14:textId="77777777" w:rsidR="00C8751B" w:rsidRPr="00B44493" w:rsidRDefault="00C8751B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5242A96" w14:textId="71FAFF70" w:rsidR="00C8751B" w:rsidRDefault="00CE5230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MW</w:t>
            </w:r>
          </w:p>
        </w:tc>
      </w:tr>
      <w:tr w:rsidR="00CE5230" w:rsidRPr="000D32D7" w14:paraId="0A1654B1" w14:textId="77777777" w:rsidTr="00B7202C">
        <w:trPr>
          <w:trHeight w:val="225"/>
        </w:trPr>
        <w:tc>
          <w:tcPr>
            <w:tcW w:w="56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D9F7E" w14:textId="5D764385" w:rsidR="00CE5230" w:rsidRDefault="00092D4A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Zakładana produkcja roczna ciepła z obiektu rezerwowego/szczytowego</w:t>
            </w:r>
            <w:r w:rsidR="00F83160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[jeśli dotyczy]</w:t>
            </w:r>
          </w:p>
        </w:tc>
        <w:tc>
          <w:tcPr>
            <w:tcW w:w="1698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B5C7971" w14:textId="77777777" w:rsidR="00CE5230" w:rsidRPr="00B44493" w:rsidRDefault="00CE5230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5ABC7A1" w14:textId="181AEB20" w:rsidR="00CE5230" w:rsidRDefault="00092D4A" w:rsidP="00737B04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MWh</w:t>
            </w:r>
            <w:r w:rsidR="0073526A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/</w:t>
            </w:r>
            <w:r w:rsidR="0056709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rok</w:t>
            </w:r>
          </w:p>
        </w:tc>
      </w:tr>
      <w:tr w:rsidR="00C1543E" w:rsidRPr="000D32D7" w14:paraId="7D08C503" w14:textId="77777777" w:rsidTr="003303D9">
        <w:trPr>
          <w:trHeight w:val="340"/>
        </w:trPr>
        <w:tc>
          <w:tcPr>
            <w:tcW w:w="9057" w:type="dxa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D43A3" w14:textId="571D7308" w:rsidR="00C1543E" w:rsidRPr="000D32D7" w:rsidRDefault="00E5381E" w:rsidP="00737B04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t>b.</w:t>
            </w:r>
            <w:r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Oczekiwane wskaźniki rzeczowe </w:t>
            </w:r>
          </w:p>
        </w:tc>
      </w:tr>
      <w:tr w:rsidR="005E2E46" w:rsidRPr="000D32D7" w14:paraId="13877C9D" w14:textId="77777777" w:rsidTr="00B7202C">
        <w:trPr>
          <w:trHeight w:val="340"/>
        </w:trPr>
        <w:tc>
          <w:tcPr>
            <w:tcW w:w="5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C4E06" w14:textId="4BD58303" w:rsidR="005E2E46" w:rsidRPr="000D32D7" w:rsidRDefault="008A0AE8" w:rsidP="00737B04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lastRenderedPageBreak/>
              <w:t>[</w:t>
            </w:r>
            <w:r w:rsidR="00185D3D" w:rsidRPr="00185D3D">
              <w:rPr>
                <w:rFonts w:asciiTheme="minorHAnsi" w:hAnsiTheme="minorHAnsi" w:cstheme="minorHAnsi"/>
              </w:rPr>
              <w:t>R.86.4.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="005E2E46" w:rsidRPr="007E7CDE">
              <w:rPr>
                <w:rFonts w:asciiTheme="minorHAnsi" w:hAnsiTheme="minorHAnsi" w:cstheme="minorHAnsi"/>
              </w:rPr>
              <w:t xml:space="preserve">Liczba </w:t>
            </w:r>
            <w:r w:rsidR="00140886">
              <w:rPr>
                <w:rFonts w:asciiTheme="minorHAnsi" w:hAnsiTheme="minorHAnsi" w:cstheme="minorHAnsi"/>
              </w:rPr>
              <w:t>ciepłowni geotermalnych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A9556" w14:textId="77777777" w:rsidR="005E2E46" w:rsidRPr="000D32D7" w:rsidRDefault="005E2E46" w:rsidP="00737B04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30158" w14:textId="0EF3A7CF" w:rsidR="005E2E46" w:rsidRPr="000D32D7" w:rsidRDefault="005E2E46" w:rsidP="00737B04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7E7CDE">
              <w:rPr>
                <w:rFonts w:asciiTheme="minorHAnsi" w:hAnsiTheme="minorHAnsi" w:cstheme="minorHAnsi"/>
              </w:rPr>
              <w:t>szt.</w:t>
            </w:r>
          </w:p>
        </w:tc>
      </w:tr>
      <w:tr w:rsidR="005E2E46" w:rsidRPr="000D32D7" w14:paraId="75A62289" w14:textId="77777777" w:rsidTr="00B7202C">
        <w:trPr>
          <w:trHeight w:val="270"/>
        </w:trPr>
        <w:tc>
          <w:tcPr>
            <w:tcW w:w="566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60EE1D" w14:textId="4D16B458" w:rsidR="005E2E46" w:rsidRPr="000D32D7" w:rsidRDefault="00885522" w:rsidP="00737B04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885522">
              <w:rPr>
                <w:rFonts w:asciiTheme="minorHAnsi" w:hAnsiTheme="minorHAnsi" w:cstheme="minorHAnsi"/>
              </w:rPr>
              <w:t>R.87.1.1.3.</w:t>
            </w:r>
            <w:r>
              <w:rPr>
                <w:rFonts w:asciiTheme="minorHAnsi" w:hAnsiTheme="minorHAnsi" w:cstheme="minorHAnsi"/>
              </w:rPr>
              <w:t>]</w:t>
            </w:r>
            <w:r w:rsidR="008C77E2">
              <w:rPr>
                <w:rFonts w:asciiTheme="minorHAnsi" w:hAnsiTheme="minorHAnsi" w:cstheme="minorHAnsi"/>
              </w:rPr>
              <w:t xml:space="preserve"> </w:t>
            </w:r>
            <w:r w:rsidR="005E2E46" w:rsidRPr="007E7CDE">
              <w:rPr>
                <w:rFonts w:asciiTheme="minorHAnsi" w:hAnsiTheme="minorHAnsi" w:cstheme="minorHAnsi"/>
              </w:rPr>
              <w:t>Dodatkowa zdolność wytwarzania energii</w:t>
            </w:r>
            <w:r w:rsidR="00563682">
              <w:rPr>
                <w:rFonts w:asciiTheme="minorHAnsi" w:hAnsiTheme="minorHAnsi" w:cstheme="minorHAnsi"/>
              </w:rPr>
              <w:t xml:space="preserve"> </w:t>
            </w:r>
            <w:r w:rsidR="005E2E46" w:rsidRPr="007E7CDE">
              <w:rPr>
                <w:rFonts w:asciiTheme="minorHAnsi" w:hAnsiTheme="minorHAnsi" w:cstheme="minorHAnsi"/>
              </w:rPr>
              <w:t xml:space="preserve">cieplnej  </w:t>
            </w:r>
            <w:r w:rsidR="005E2E46" w:rsidRPr="007E7CDE">
              <w:rPr>
                <w:rFonts w:cstheme="minorHAnsi"/>
              </w:rPr>
              <w:t>z </w:t>
            </w:r>
            <w:r w:rsidR="0070240E">
              <w:rPr>
                <w:rFonts w:cstheme="minorHAnsi"/>
              </w:rPr>
              <w:t>ciepłowni geotermalnych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B5EFD53" w14:textId="77777777" w:rsidR="005E2E46" w:rsidRPr="000D32D7" w:rsidRDefault="005E2E46" w:rsidP="00737B04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995DF59" w14:textId="5BEAC58A" w:rsidR="005E2E46" w:rsidRPr="000D32D7" w:rsidRDefault="005E2E46" w:rsidP="00737B04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proofErr w:type="spellStart"/>
            <w:r w:rsidRPr="007E7CDE">
              <w:rPr>
                <w:rFonts w:asciiTheme="minorHAnsi" w:hAnsiTheme="minorHAnsi" w:cstheme="minorHAnsi"/>
                <w:color w:val="000000"/>
                <w:lang w:eastAsia="pl-PL"/>
              </w:rPr>
              <w:t>MWt</w:t>
            </w:r>
            <w:proofErr w:type="spellEnd"/>
          </w:p>
        </w:tc>
      </w:tr>
      <w:tr w:rsidR="00110381" w:rsidRPr="000D32D7" w14:paraId="07C1F8EC" w14:textId="77777777" w:rsidTr="003303D9">
        <w:trPr>
          <w:trHeight w:val="340"/>
        </w:trPr>
        <w:tc>
          <w:tcPr>
            <w:tcW w:w="9057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910AF" w14:textId="2D0AFAE6" w:rsidR="00110381" w:rsidRPr="007E7CDE" w:rsidRDefault="00110381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c. </w:t>
            </w:r>
            <w:r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Oczekiwane wskaźniki ekologiczne</w:t>
            </w:r>
          </w:p>
        </w:tc>
      </w:tr>
      <w:tr w:rsidR="00110381" w:rsidRPr="000D32D7" w14:paraId="2AEA77FA" w14:textId="77777777" w:rsidTr="00B7202C">
        <w:trPr>
          <w:trHeight w:val="270"/>
        </w:trPr>
        <w:tc>
          <w:tcPr>
            <w:tcW w:w="566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01136" w14:textId="08A52F3B" w:rsidR="00110381" w:rsidRPr="003F2F77" w:rsidRDefault="00110381" w:rsidP="00737B04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Pr="00574EC3">
              <w:rPr>
                <w:rFonts w:asciiTheme="minorHAnsi" w:hAnsiTheme="minorHAnsi" w:cstheme="minorHAnsi"/>
                <w:color w:val="000000"/>
                <w:lang w:eastAsia="pl-PL"/>
              </w:rPr>
              <w:t>E.37.1.2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] </w:t>
            </w:r>
            <w:r w:rsidRPr="00483E27">
              <w:rPr>
                <w:rFonts w:asciiTheme="minorHAnsi" w:hAnsiTheme="minorHAnsi" w:cstheme="minorHAnsi"/>
                <w:color w:val="000000"/>
                <w:lang w:eastAsia="pl-PL"/>
              </w:rPr>
              <w:t xml:space="preserve">Ilość wytwarzanej energii cieplnej ze źródeł odnawialnych 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5913829" w14:textId="77777777" w:rsidR="00110381" w:rsidRPr="003F2F77" w:rsidRDefault="00110381" w:rsidP="00737B04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F2433F7" w14:textId="7D147AA6" w:rsidR="00110381" w:rsidRPr="007E7CDE" w:rsidRDefault="00110381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GJ/rok</w:t>
            </w:r>
          </w:p>
        </w:tc>
      </w:tr>
      <w:tr w:rsidR="00110381" w:rsidRPr="000D32D7" w14:paraId="23BB6D55" w14:textId="77777777" w:rsidTr="00B7202C">
        <w:trPr>
          <w:trHeight w:val="340"/>
        </w:trPr>
        <w:tc>
          <w:tcPr>
            <w:tcW w:w="566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9BA86" w14:textId="688AB4E5" w:rsidR="00110381" w:rsidRPr="007E7CDE" w:rsidRDefault="00110381" w:rsidP="00737B04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133F99">
              <w:rPr>
                <w:rFonts w:asciiTheme="minorHAnsi" w:hAnsiTheme="minorHAnsi" w:cstheme="minorHAnsi"/>
              </w:rPr>
              <w:t>E.38.2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Ilość zaoszczędzonej energii cieplnej (końcowej)</w:t>
            </w:r>
            <w:r>
              <w:rPr>
                <w:rFonts w:asciiTheme="minorHAnsi" w:hAnsiTheme="minorHAnsi" w:cstheme="minorHAnsi"/>
              </w:rPr>
              <w:t xml:space="preserve"> [*]</w:t>
            </w:r>
            <w:r w:rsidRPr="009E10C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6358815" w14:textId="77777777" w:rsidR="00110381" w:rsidRPr="000D32D7" w:rsidRDefault="00110381" w:rsidP="00737B04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EB292EC" w14:textId="5DD5746B" w:rsidR="00110381" w:rsidRPr="007E7CDE" w:rsidRDefault="00110381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GJ/rok</w:t>
            </w:r>
          </w:p>
        </w:tc>
      </w:tr>
      <w:tr w:rsidR="00110381" w:rsidRPr="000D32D7" w14:paraId="44083437" w14:textId="77777777" w:rsidTr="00B7202C">
        <w:trPr>
          <w:trHeight w:val="340"/>
        </w:trPr>
        <w:tc>
          <w:tcPr>
            <w:tcW w:w="566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27928" w14:textId="378BFAB7" w:rsidR="00110381" w:rsidRPr="007E7CDE" w:rsidRDefault="00110381" w:rsidP="00737B04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C107D5">
              <w:rPr>
                <w:rFonts w:asciiTheme="minorHAnsi" w:hAnsiTheme="minorHAnsi" w:cstheme="minorHAnsi"/>
              </w:rPr>
              <w:t>E.40.1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Zmniejszenie emisji CO</w:t>
            </w:r>
            <w:r w:rsidRPr="00246067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0AEB013" w14:textId="77777777" w:rsidR="00110381" w:rsidRPr="000D32D7" w:rsidRDefault="00110381" w:rsidP="00737B04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8A599C0" w14:textId="0F34715C" w:rsidR="00110381" w:rsidRPr="007E7CDE" w:rsidRDefault="00110381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Mg/rok</w:t>
            </w:r>
          </w:p>
        </w:tc>
      </w:tr>
      <w:tr w:rsidR="00110381" w:rsidRPr="000D32D7" w14:paraId="569589F5" w14:textId="77777777" w:rsidTr="00B7202C">
        <w:trPr>
          <w:trHeight w:val="269"/>
        </w:trPr>
        <w:tc>
          <w:tcPr>
            <w:tcW w:w="566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BCA21" w14:textId="31050A9F" w:rsidR="00110381" w:rsidRPr="007E7CDE" w:rsidRDefault="00110381" w:rsidP="00737B04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4F6DEC">
              <w:rPr>
                <w:rFonts w:asciiTheme="minorHAnsi" w:hAnsiTheme="minorHAnsi" w:cstheme="minorHAnsi"/>
              </w:rPr>
              <w:t>E.39.3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Zmniejszen</w:t>
            </w:r>
            <w:r>
              <w:rPr>
                <w:rFonts w:asciiTheme="minorHAnsi" w:hAnsiTheme="minorHAnsi" w:cstheme="minorHAnsi"/>
              </w:rPr>
              <w:t>ie zużycia energii pierwotnej w instalacjach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B363A6B" w14:textId="77777777" w:rsidR="00110381" w:rsidRPr="000D32D7" w:rsidRDefault="00110381" w:rsidP="00737B04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A6BD9F6" w14:textId="58E70D31" w:rsidR="00110381" w:rsidRPr="007E7CDE" w:rsidRDefault="00110381" w:rsidP="00737B04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GJ/rok</w:t>
            </w:r>
          </w:p>
        </w:tc>
      </w:tr>
    </w:tbl>
    <w:p w14:paraId="0EAA1A14" w14:textId="77777777" w:rsidR="006F5312" w:rsidRDefault="006F5312" w:rsidP="00737B04">
      <w:pPr>
        <w:spacing w:line="288" w:lineRule="auto"/>
      </w:pPr>
    </w:p>
    <w:sectPr w:rsidR="006F5312" w:rsidSect="00DE0524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7E4DD" w14:textId="77777777" w:rsidR="00D40DA9" w:rsidRDefault="00D40DA9" w:rsidP="00BB4136">
      <w:r>
        <w:separator/>
      </w:r>
    </w:p>
  </w:endnote>
  <w:endnote w:type="continuationSeparator" w:id="0">
    <w:p w14:paraId="1829A596" w14:textId="77777777" w:rsidR="00D40DA9" w:rsidRDefault="00D40DA9" w:rsidP="00BB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0B43B" w14:textId="77777777" w:rsidR="00D40DA9" w:rsidRDefault="00D40DA9" w:rsidP="00BB4136">
      <w:r>
        <w:separator/>
      </w:r>
    </w:p>
  </w:footnote>
  <w:footnote w:type="continuationSeparator" w:id="0">
    <w:p w14:paraId="6B241999" w14:textId="77777777" w:rsidR="00D40DA9" w:rsidRDefault="00D40DA9" w:rsidP="00BB4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52CA2"/>
    <w:multiLevelType w:val="hybridMultilevel"/>
    <w:tmpl w:val="030062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6BDD"/>
    <w:multiLevelType w:val="hybridMultilevel"/>
    <w:tmpl w:val="FB2A0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C7B6B"/>
    <w:multiLevelType w:val="hybridMultilevel"/>
    <w:tmpl w:val="645CA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77A24"/>
    <w:multiLevelType w:val="hybridMultilevel"/>
    <w:tmpl w:val="CCE859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B498A"/>
    <w:multiLevelType w:val="hybridMultilevel"/>
    <w:tmpl w:val="6E02C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23674"/>
    <w:multiLevelType w:val="hybridMultilevel"/>
    <w:tmpl w:val="60E806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0034933">
    <w:abstractNumId w:val="2"/>
  </w:num>
  <w:num w:numId="2" w16cid:durableId="892471515">
    <w:abstractNumId w:val="0"/>
  </w:num>
  <w:num w:numId="3" w16cid:durableId="245265808">
    <w:abstractNumId w:val="4"/>
  </w:num>
  <w:num w:numId="4" w16cid:durableId="1072195947">
    <w:abstractNumId w:val="5"/>
  </w:num>
  <w:num w:numId="5" w16cid:durableId="333192309">
    <w:abstractNumId w:val="1"/>
  </w:num>
  <w:num w:numId="6" w16cid:durableId="2026320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312"/>
    <w:rsid w:val="0001670E"/>
    <w:rsid w:val="0001784C"/>
    <w:rsid w:val="00031D9C"/>
    <w:rsid w:val="00034A8A"/>
    <w:rsid w:val="000429D1"/>
    <w:rsid w:val="00060839"/>
    <w:rsid w:val="0008333D"/>
    <w:rsid w:val="00092D4A"/>
    <w:rsid w:val="00096058"/>
    <w:rsid w:val="000C02D3"/>
    <w:rsid w:val="000C2A31"/>
    <w:rsid w:val="000C57A8"/>
    <w:rsid w:val="000D32D7"/>
    <w:rsid w:val="000D33BA"/>
    <w:rsid w:val="000D34B5"/>
    <w:rsid w:val="000D447E"/>
    <w:rsid w:val="000E7B1A"/>
    <w:rsid w:val="000F5B2A"/>
    <w:rsid w:val="0010176C"/>
    <w:rsid w:val="00110381"/>
    <w:rsid w:val="00123252"/>
    <w:rsid w:val="00124567"/>
    <w:rsid w:val="00133F99"/>
    <w:rsid w:val="00140886"/>
    <w:rsid w:val="00143FD5"/>
    <w:rsid w:val="0014780E"/>
    <w:rsid w:val="00156B65"/>
    <w:rsid w:val="00157B41"/>
    <w:rsid w:val="00164B75"/>
    <w:rsid w:val="001670BA"/>
    <w:rsid w:val="0017020E"/>
    <w:rsid w:val="00170CFA"/>
    <w:rsid w:val="001839E6"/>
    <w:rsid w:val="0018492E"/>
    <w:rsid w:val="00185D3D"/>
    <w:rsid w:val="001925E3"/>
    <w:rsid w:val="001B049C"/>
    <w:rsid w:val="001B59C3"/>
    <w:rsid w:val="001C2861"/>
    <w:rsid w:val="001D160C"/>
    <w:rsid w:val="001D18BA"/>
    <w:rsid w:val="001E6B21"/>
    <w:rsid w:val="001E6FD0"/>
    <w:rsid w:val="00203021"/>
    <w:rsid w:val="00211BCC"/>
    <w:rsid w:val="00211E6B"/>
    <w:rsid w:val="002132C2"/>
    <w:rsid w:val="0023380F"/>
    <w:rsid w:val="00236EC7"/>
    <w:rsid w:val="00244309"/>
    <w:rsid w:val="00246067"/>
    <w:rsid w:val="00250554"/>
    <w:rsid w:val="002707C6"/>
    <w:rsid w:val="00274793"/>
    <w:rsid w:val="0028073D"/>
    <w:rsid w:val="00291A32"/>
    <w:rsid w:val="00293D55"/>
    <w:rsid w:val="002A03F4"/>
    <w:rsid w:val="002A4219"/>
    <w:rsid w:val="002C34C5"/>
    <w:rsid w:val="002C5F09"/>
    <w:rsid w:val="002E28DF"/>
    <w:rsid w:val="002F3C83"/>
    <w:rsid w:val="002F4C05"/>
    <w:rsid w:val="00302396"/>
    <w:rsid w:val="0030401A"/>
    <w:rsid w:val="003110F0"/>
    <w:rsid w:val="003144E8"/>
    <w:rsid w:val="00315A8B"/>
    <w:rsid w:val="00325B06"/>
    <w:rsid w:val="003303D9"/>
    <w:rsid w:val="00334DBC"/>
    <w:rsid w:val="00342FAB"/>
    <w:rsid w:val="00347B12"/>
    <w:rsid w:val="00354AFE"/>
    <w:rsid w:val="003572BD"/>
    <w:rsid w:val="00372E0B"/>
    <w:rsid w:val="00394176"/>
    <w:rsid w:val="003A07A7"/>
    <w:rsid w:val="003A264A"/>
    <w:rsid w:val="003B3540"/>
    <w:rsid w:val="003B48B8"/>
    <w:rsid w:val="003B5FC5"/>
    <w:rsid w:val="003B6744"/>
    <w:rsid w:val="003B7F9C"/>
    <w:rsid w:val="003C4627"/>
    <w:rsid w:val="003D772C"/>
    <w:rsid w:val="003E02EE"/>
    <w:rsid w:val="003E672D"/>
    <w:rsid w:val="003F2F77"/>
    <w:rsid w:val="003F7F9A"/>
    <w:rsid w:val="004058F8"/>
    <w:rsid w:val="00411271"/>
    <w:rsid w:val="00413601"/>
    <w:rsid w:val="00416F24"/>
    <w:rsid w:val="0043195E"/>
    <w:rsid w:val="004550D8"/>
    <w:rsid w:val="00470BA8"/>
    <w:rsid w:val="00483E27"/>
    <w:rsid w:val="004877B0"/>
    <w:rsid w:val="00487B9E"/>
    <w:rsid w:val="00496323"/>
    <w:rsid w:val="004A1C79"/>
    <w:rsid w:val="004C6307"/>
    <w:rsid w:val="004D7DD2"/>
    <w:rsid w:val="004E494F"/>
    <w:rsid w:val="004E666C"/>
    <w:rsid w:val="004E7F2F"/>
    <w:rsid w:val="004F4DEB"/>
    <w:rsid w:val="004F6DEC"/>
    <w:rsid w:val="00510920"/>
    <w:rsid w:val="005256D2"/>
    <w:rsid w:val="00527882"/>
    <w:rsid w:val="00534615"/>
    <w:rsid w:val="005425C7"/>
    <w:rsid w:val="00543C35"/>
    <w:rsid w:val="00552392"/>
    <w:rsid w:val="005523AF"/>
    <w:rsid w:val="00563682"/>
    <w:rsid w:val="00564AF5"/>
    <w:rsid w:val="00567098"/>
    <w:rsid w:val="00574EC3"/>
    <w:rsid w:val="00576DA0"/>
    <w:rsid w:val="005843EE"/>
    <w:rsid w:val="005901E2"/>
    <w:rsid w:val="00591575"/>
    <w:rsid w:val="00592515"/>
    <w:rsid w:val="005A4751"/>
    <w:rsid w:val="005B338A"/>
    <w:rsid w:val="005B770E"/>
    <w:rsid w:val="005C67E1"/>
    <w:rsid w:val="005E0096"/>
    <w:rsid w:val="005E1F54"/>
    <w:rsid w:val="005E2E46"/>
    <w:rsid w:val="005F489A"/>
    <w:rsid w:val="005F4A5A"/>
    <w:rsid w:val="00604CDE"/>
    <w:rsid w:val="00604E22"/>
    <w:rsid w:val="006134A2"/>
    <w:rsid w:val="00630FE0"/>
    <w:rsid w:val="00644131"/>
    <w:rsid w:val="0064785F"/>
    <w:rsid w:val="006512D5"/>
    <w:rsid w:val="0065362F"/>
    <w:rsid w:val="006757AC"/>
    <w:rsid w:val="006758B0"/>
    <w:rsid w:val="006804C5"/>
    <w:rsid w:val="006B01DB"/>
    <w:rsid w:val="006B30F5"/>
    <w:rsid w:val="006B4674"/>
    <w:rsid w:val="006C566C"/>
    <w:rsid w:val="006D3132"/>
    <w:rsid w:val="006E0B68"/>
    <w:rsid w:val="006F5312"/>
    <w:rsid w:val="0070219D"/>
    <w:rsid w:val="0070240E"/>
    <w:rsid w:val="00703683"/>
    <w:rsid w:val="00721D00"/>
    <w:rsid w:val="007329E5"/>
    <w:rsid w:val="00732A30"/>
    <w:rsid w:val="00734814"/>
    <w:rsid w:val="0073526A"/>
    <w:rsid w:val="0073672B"/>
    <w:rsid w:val="00737B04"/>
    <w:rsid w:val="00744249"/>
    <w:rsid w:val="00755B6E"/>
    <w:rsid w:val="00770DB0"/>
    <w:rsid w:val="007808B0"/>
    <w:rsid w:val="00784495"/>
    <w:rsid w:val="007912C5"/>
    <w:rsid w:val="00792E32"/>
    <w:rsid w:val="007B0EC6"/>
    <w:rsid w:val="007B27A1"/>
    <w:rsid w:val="007C39BB"/>
    <w:rsid w:val="007C4259"/>
    <w:rsid w:val="007D2FA3"/>
    <w:rsid w:val="007D3BDF"/>
    <w:rsid w:val="007F1F8A"/>
    <w:rsid w:val="00807974"/>
    <w:rsid w:val="008104D8"/>
    <w:rsid w:val="00814403"/>
    <w:rsid w:val="0082229E"/>
    <w:rsid w:val="0082414E"/>
    <w:rsid w:val="008269CB"/>
    <w:rsid w:val="00833177"/>
    <w:rsid w:val="008343EF"/>
    <w:rsid w:val="008444B7"/>
    <w:rsid w:val="00850A7B"/>
    <w:rsid w:val="008603D0"/>
    <w:rsid w:val="00867FF9"/>
    <w:rsid w:val="00876B2F"/>
    <w:rsid w:val="0087758D"/>
    <w:rsid w:val="00885522"/>
    <w:rsid w:val="00891DE2"/>
    <w:rsid w:val="008A0AE8"/>
    <w:rsid w:val="008A0F38"/>
    <w:rsid w:val="008A23A6"/>
    <w:rsid w:val="008A7226"/>
    <w:rsid w:val="008B1949"/>
    <w:rsid w:val="008B4137"/>
    <w:rsid w:val="008C1330"/>
    <w:rsid w:val="008C2996"/>
    <w:rsid w:val="008C307E"/>
    <w:rsid w:val="008C77E2"/>
    <w:rsid w:val="008D2F99"/>
    <w:rsid w:val="008D73C0"/>
    <w:rsid w:val="008E0BE3"/>
    <w:rsid w:val="008F560E"/>
    <w:rsid w:val="008F74DD"/>
    <w:rsid w:val="009008EB"/>
    <w:rsid w:val="00900AB8"/>
    <w:rsid w:val="009075E1"/>
    <w:rsid w:val="009141C6"/>
    <w:rsid w:val="00916536"/>
    <w:rsid w:val="0092186D"/>
    <w:rsid w:val="00927335"/>
    <w:rsid w:val="00931315"/>
    <w:rsid w:val="009364D3"/>
    <w:rsid w:val="00936A40"/>
    <w:rsid w:val="00937512"/>
    <w:rsid w:val="00940FF9"/>
    <w:rsid w:val="0095064D"/>
    <w:rsid w:val="00957820"/>
    <w:rsid w:val="00961AF4"/>
    <w:rsid w:val="009A4049"/>
    <w:rsid w:val="009B08EC"/>
    <w:rsid w:val="009D1B57"/>
    <w:rsid w:val="009D2B8D"/>
    <w:rsid w:val="009F2C4A"/>
    <w:rsid w:val="00A07DB1"/>
    <w:rsid w:val="00A24B46"/>
    <w:rsid w:val="00A27480"/>
    <w:rsid w:val="00A57F1E"/>
    <w:rsid w:val="00A736E1"/>
    <w:rsid w:val="00A75045"/>
    <w:rsid w:val="00A838B9"/>
    <w:rsid w:val="00A87FB8"/>
    <w:rsid w:val="00A90766"/>
    <w:rsid w:val="00A92984"/>
    <w:rsid w:val="00A95C90"/>
    <w:rsid w:val="00AA10C7"/>
    <w:rsid w:val="00AB2A7F"/>
    <w:rsid w:val="00AB773A"/>
    <w:rsid w:val="00AB775A"/>
    <w:rsid w:val="00AC6FA7"/>
    <w:rsid w:val="00AD3B1D"/>
    <w:rsid w:val="00AE3660"/>
    <w:rsid w:val="00B0609F"/>
    <w:rsid w:val="00B11C51"/>
    <w:rsid w:val="00B22DF6"/>
    <w:rsid w:val="00B4327E"/>
    <w:rsid w:val="00B44493"/>
    <w:rsid w:val="00B44F79"/>
    <w:rsid w:val="00B4547C"/>
    <w:rsid w:val="00B470B0"/>
    <w:rsid w:val="00B55F4D"/>
    <w:rsid w:val="00B61DD3"/>
    <w:rsid w:val="00B63886"/>
    <w:rsid w:val="00B7202C"/>
    <w:rsid w:val="00B90633"/>
    <w:rsid w:val="00B9240C"/>
    <w:rsid w:val="00BA4DA1"/>
    <w:rsid w:val="00BA73BC"/>
    <w:rsid w:val="00BB056A"/>
    <w:rsid w:val="00BB4136"/>
    <w:rsid w:val="00BB6F09"/>
    <w:rsid w:val="00C029F7"/>
    <w:rsid w:val="00C107D5"/>
    <w:rsid w:val="00C10B95"/>
    <w:rsid w:val="00C126AC"/>
    <w:rsid w:val="00C1543E"/>
    <w:rsid w:val="00C2065E"/>
    <w:rsid w:val="00C27616"/>
    <w:rsid w:val="00C366C0"/>
    <w:rsid w:val="00C42774"/>
    <w:rsid w:val="00C44889"/>
    <w:rsid w:val="00C44A1A"/>
    <w:rsid w:val="00C61FC0"/>
    <w:rsid w:val="00C66794"/>
    <w:rsid w:val="00C70FFB"/>
    <w:rsid w:val="00C81738"/>
    <w:rsid w:val="00C81DF8"/>
    <w:rsid w:val="00C8751B"/>
    <w:rsid w:val="00C90AF8"/>
    <w:rsid w:val="00C96DDF"/>
    <w:rsid w:val="00CA22A0"/>
    <w:rsid w:val="00CB1F71"/>
    <w:rsid w:val="00CB7176"/>
    <w:rsid w:val="00CC012D"/>
    <w:rsid w:val="00CC3811"/>
    <w:rsid w:val="00CE5230"/>
    <w:rsid w:val="00CF6C9D"/>
    <w:rsid w:val="00D266A3"/>
    <w:rsid w:val="00D31C0B"/>
    <w:rsid w:val="00D40DA9"/>
    <w:rsid w:val="00D63D19"/>
    <w:rsid w:val="00D86331"/>
    <w:rsid w:val="00D90BE1"/>
    <w:rsid w:val="00D91129"/>
    <w:rsid w:val="00D965F4"/>
    <w:rsid w:val="00DA0228"/>
    <w:rsid w:val="00DC08CC"/>
    <w:rsid w:val="00DC2B19"/>
    <w:rsid w:val="00DD2186"/>
    <w:rsid w:val="00DD3158"/>
    <w:rsid w:val="00DD740C"/>
    <w:rsid w:val="00DE0524"/>
    <w:rsid w:val="00DE1DDD"/>
    <w:rsid w:val="00E11B99"/>
    <w:rsid w:val="00E13D57"/>
    <w:rsid w:val="00E329E7"/>
    <w:rsid w:val="00E3402C"/>
    <w:rsid w:val="00E51BD0"/>
    <w:rsid w:val="00E5381E"/>
    <w:rsid w:val="00E56B89"/>
    <w:rsid w:val="00E63E2B"/>
    <w:rsid w:val="00E65FB7"/>
    <w:rsid w:val="00E831DF"/>
    <w:rsid w:val="00E9609A"/>
    <w:rsid w:val="00E9771E"/>
    <w:rsid w:val="00EA19DF"/>
    <w:rsid w:val="00EA55FD"/>
    <w:rsid w:val="00ED0BC3"/>
    <w:rsid w:val="00ED5562"/>
    <w:rsid w:val="00ED7D7C"/>
    <w:rsid w:val="00EE71F3"/>
    <w:rsid w:val="00EF2F6A"/>
    <w:rsid w:val="00EF39B9"/>
    <w:rsid w:val="00EF40FA"/>
    <w:rsid w:val="00EF751F"/>
    <w:rsid w:val="00F02991"/>
    <w:rsid w:val="00F032F4"/>
    <w:rsid w:val="00F0520F"/>
    <w:rsid w:val="00F100D8"/>
    <w:rsid w:val="00F10A64"/>
    <w:rsid w:val="00F10C4C"/>
    <w:rsid w:val="00F146AD"/>
    <w:rsid w:val="00F24A4B"/>
    <w:rsid w:val="00F27BD2"/>
    <w:rsid w:val="00F32DDC"/>
    <w:rsid w:val="00F35FEE"/>
    <w:rsid w:val="00F53118"/>
    <w:rsid w:val="00F53707"/>
    <w:rsid w:val="00F7442E"/>
    <w:rsid w:val="00F83160"/>
    <w:rsid w:val="00FA7F1E"/>
    <w:rsid w:val="00FB11E8"/>
    <w:rsid w:val="00FC2575"/>
    <w:rsid w:val="00FC27C0"/>
    <w:rsid w:val="00FC337C"/>
    <w:rsid w:val="00FD7A08"/>
    <w:rsid w:val="00FE3501"/>
    <w:rsid w:val="00FF1196"/>
    <w:rsid w:val="00FF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8E58"/>
  <w15:chartTrackingRefBased/>
  <w15:docId w15:val="{705A2EBA-E0E1-45C6-A42F-F90E774C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312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7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Regulamin">
    <w:name w:val="Nagłówek Regulamin"/>
    <w:basedOn w:val="Nagwek1"/>
    <w:next w:val="Normalny"/>
    <w:link w:val="NagwekRegulaminZnak"/>
    <w:autoRedefine/>
    <w:qFormat/>
    <w:rsid w:val="003D772C"/>
    <w:pPr>
      <w:widowControl w:val="0"/>
      <w:adjustRightInd w:val="0"/>
      <w:spacing w:before="120" w:after="120" w:line="360" w:lineRule="auto"/>
      <w:jc w:val="center"/>
      <w:textAlignment w:val="baseline"/>
    </w:pPr>
    <w:rPr>
      <w:rFonts w:asciiTheme="minorHAnsi" w:hAnsiTheme="minorHAnsi"/>
      <w:b/>
      <w:color w:val="auto"/>
      <w:sz w:val="22"/>
    </w:rPr>
  </w:style>
  <w:style w:type="character" w:customStyle="1" w:styleId="NagwekRegulaminZnak">
    <w:name w:val="Nagłówek Regulamin Znak"/>
    <w:basedOn w:val="Domylnaczcionkaakapitu"/>
    <w:link w:val="NagwekRegulamin"/>
    <w:rsid w:val="003D772C"/>
    <w:rPr>
      <w:rFonts w:eastAsiaTheme="majorEastAsia" w:cstheme="majorBidi"/>
      <w:b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3D77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6F5312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lp1 Znak,Preambuła Znak,Tytuły Znak"/>
    <w:link w:val="Akapitzlist"/>
    <w:uiPriority w:val="34"/>
    <w:locked/>
    <w:rsid w:val="006F531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41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4136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41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6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982D4-9EB7-42B3-AAC6-646D39CCF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4c</vt:lpstr>
    </vt:vector>
  </TitlesOfParts>
  <Company>NFOSiGW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4c</dc:title>
  <dc:subject/>
  <dc:creator>Rochala-Wojciechowska Julia</dc:creator>
  <cp:keywords/>
  <dc:description/>
  <cp:lastModifiedBy>Cendrowska Anna</cp:lastModifiedBy>
  <cp:revision>150</cp:revision>
  <cp:lastPrinted>2024-02-26T11:31:00Z</cp:lastPrinted>
  <dcterms:created xsi:type="dcterms:W3CDTF">2024-03-05T13:04:00Z</dcterms:created>
  <dcterms:modified xsi:type="dcterms:W3CDTF">2025-10-30T11:30:00Z</dcterms:modified>
</cp:coreProperties>
</file>